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E1B" w:rsidRDefault="009D3E1B" w:rsidP="009D3E1B">
      <w:pPr>
        <w:ind w:left="720" w:firstLine="720"/>
        <w:jc w:val="center"/>
        <w:rPr>
          <w:rFonts w:ascii="Engravers MT" w:hAnsi="Engravers MT"/>
          <w:b/>
          <w:sz w:val="56"/>
          <w:szCs w:val="56"/>
        </w:rPr>
      </w:pPr>
      <w:r>
        <w:rPr>
          <w:rFonts w:ascii="Engravers MT" w:hAnsi="Engravers MT"/>
          <w:b/>
          <w:sz w:val="56"/>
          <w:szCs w:val="56"/>
        </w:rPr>
        <w:t>THE</w:t>
      </w:r>
      <w:r>
        <w:rPr>
          <w:rFonts w:ascii="Engravers MT" w:hAnsi="Engravers MT"/>
          <w:b/>
          <w:sz w:val="56"/>
          <w:szCs w:val="56"/>
        </w:rPr>
        <w:tab/>
      </w:r>
      <w:r>
        <w:rPr>
          <w:rFonts w:ascii="Engravers MT" w:hAnsi="Engravers MT"/>
          <w:b/>
          <w:sz w:val="56"/>
          <w:szCs w:val="56"/>
        </w:rPr>
        <w:tab/>
      </w:r>
    </w:p>
    <w:p w:rsidR="009D3E1B" w:rsidRDefault="009D3E1B" w:rsidP="009D3E1B">
      <w:pPr>
        <w:jc w:val="center"/>
        <w:rPr>
          <w:rFonts w:ascii="Engravers MT" w:hAnsi="Engravers MT"/>
          <w:b/>
          <w:sz w:val="56"/>
          <w:szCs w:val="56"/>
        </w:rPr>
      </w:pPr>
      <w:r>
        <w:rPr>
          <w:rFonts w:ascii="Engravers MT" w:hAnsi="Engravers MT"/>
          <w:b/>
          <w:sz w:val="56"/>
          <w:szCs w:val="56"/>
        </w:rPr>
        <w:t>VILLAGE</w:t>
      </w:r>
    </w:p>
    <w:p w:rsidR="009D3E1B" w:rsidRDefault="009D3E1B" w:rsidP="009D3E1B">
      <w:pPr>
        <w:jc w:val="center"/>
        <w:rPr>
          <w:rFonts w:ascii="Engravers MT" w:hAnsi="Engravers MT"/>
          <w:b/>
          <w:sz w:val="56"/>
          <w:szCs w:val="56"/>
        </w:rPr>
      </w:pPr>
      <w:r>
        <w:rPr>
          <w:rFonts w:ascii="Engravers MT" w:hAnsi="Engravers MT"/>
          <w:b/>
          <w:sz w:val="56"/>
          <w:szCs w:val="56"/>
        </w:rPr>
        <w:t>SURGERY</w:t>
      </w:r>
    </w:p>
    <w:p w:rsidR="009D3E1B" w:rsidRPr="009D3E1B" w:rsidRDefault="009D3E1B" w:rsidP="009D3E1B">
      <w:pPr>
        <w:spacing w:before="144" w:after="144" w:line="336" w:lineRule="auto"/>
        <w:rPr>
          <w:rFonts w:eastAsia="Times New Roman" w:cs="Arial"/>
          <w:sz w:val="24"/>
          <w:szCs w:val="24"/>
          <w:lang w:val="en" w:eastAsia="en-GB"/>
        </w:rPr>
      </w:pPr>
    </w:p>
    <w:p w:rsidR="009D3E1B" w:rsidRPr="009D3E1B" w:rsidRDefault="009D3E1B" w:rsidP="009D3E1B">
      <w:pPr>
        <w:spacing w:before="144" w:after="144" w:line="336" w:lineRule="auto"/>
        <w:rPr>
          <w:rFonts w:eastAsia="Times New Roman" w:cs="Arial"/>
          <w:b/>
          <w:sz w:val="24"/>
          <w:szCs w:val="24"/>
          <w:lang w:val="en" w:eastAsia="en-GB"/>
        </w:rPr>
      </w:pPr>
      <w:r w:rsidRPr="009D3E1B">
        <w:rPr>
          <w:rFonts w:eastAsia="Times New Roman" w:cs="Arial"/>
          <w:b/>
          <w:sz w:val="24"/>
          <w:szCs w:val="24"/>
          <w:lang w:val="en" w:eastAsia="en-GB"/>
        </w:rPr>
        <w:t>Supplementary Privacy Notice due to Covid-19</w:t>
      </w:r>
    </w:p>
    <w:p w:rsidR="009D3E1B" w:rsidRDefault="009D3E1B" w:rsidP="009D3E1B">
      <w:pPr>
        <w:spacing w:before="144" w:after="144" w:line="336" w:lineRule="auto"/>
        <w:rPr>
          <w:rFonts w:eastAsia="Times New Roman" w:cs="Arial"/>
          <w:sz w:val="24"/>
          <w:szCs w:val="24"/>
          <w:lang w:val="en" w:eastAsia="en-GB"/>
        </w:rPr>
      </w:pPr>
      <w:r w:rsidRPr="009D3E1B">
        <w:rPr>
          <w:rFonts w:eastAsia="Times New Roman" w:cs="Arial"/>
          <w:sz w:val="24"/>
          <w:szCs w:val="24"/>
          <w:lang w:val="en" w:eastAsia="en-GB"/>
        </w:rPr>
        <w:t>This notice describes how we may use your information to protect you and others during the COVID-19 outbreak. It supplements our main Privacy Notice which is </w:t>
      </w:r>
      <w:r>
        <w:rPr>
          <w:rFonts w:eastAsia="Times New Roman" w:cs="Arial"/>
          <w:sz w:val="24"/>
          <w:szCs w:val="24"/>
          <w:lang w:val="en" w:eastAsia="en-GB"/>
        </w:rPr>
        <w:t>can also be found on our website, or from the surgery.</w:t>
      </w:r>
    </w:p>
    <w:p w:rsidR="00115206" w:rsidRPr="0031485F" w:rsidRDefault="00115206" w:rsidP="00115206">
      <w:pPr>
        <w:pStyle w:val="NormalWeb"/>
        <w:shd w:val="clear" w:color="auto" w:fill="FFFFFF"/>
        <w:rPr>
          <w:rFonts w:asciiTheme="minorHAnsi" w:hAnsiTheme="minorHAnsi"/>
          <w:i/>
          <w:sz w:val="20"/>
          <w:szCs w:val="20"/>
        </w:rPr>
      </w:pPr>
      <w:r w:rsidRPr="0031485F">
        <w:rPr>
          <w:rStyle w:val="Emphasis"/>
          <w:rFonts w:asciiTheme="minorHAnsi" w:hAnsiTheme="minorHAnsi"/>
          <w:b/>
          <w:bCs/>
          <w:i w:val="0"/>
        </w:rPr>
        <w:t>Coronavirus (COVID-19) pandemic and your information</w:t>
      </w:r>
    </w:p>
    <w:p w:rsidR="00115206" w:rsidRPr="0031485F" w:rsidRDefault="00115206" w:rsidP="00115206">
      <w:pPr>
        <w:pStyle w:val="NormalWeb"/>
        <w:shd w:val="clear" w:color="auto" w:fill="FFFFFF"/>
        <w:rPr>
          <w:rFonts w:asciiTheme="minorHAnsi" w:hAnsiTheme="minorHAnsi"/>
          <w:i/>
        </w:rPr>
      </w:pPr>
      <w:r w:rsidRPr="0031485F">
        <w:rPr>
          <w:rStyle w:val="Emphasis"/>
          <w:rFonts w:asciiTheme="minorHAnsi" w:hAnsiTheme="minorHAnsi"/>
          <w:i w:val="0"/>
        </w:rPr>
        <w:t>The ICO recognises the unprecedented challenges the NHS and other health professionals are facing during the COVID-19 pandemic.</w:t>
      </w:r>
      <w:r w:rsidRPr="0031485F">
        <w:rPr>
          <w:rFonts w:asciiTheme="minorHAnsi" w:hAnsiTheme="minorHAnsi"/>
          <w:i/>
        </w:rPr>
        <w:br/>
      </w:r>
      <w:r w:rsidRPr="0031485F">
        <w:rPr>
          <w:rFonts w:asciiTheme="minorHAnsi" w:hAnsiTheme="minorHAnsi"/>
          <w:i/>
        </w:rPr>
        <w:br/>
      </w:r>
      <w:r w:rsidRPr="0031485F">
        <w:rPr>
          <w:rStyle w:val="Emphasis"/>
          <w:rFonts w:asciiTheme="minorHAnsi" w:hAnsiTheme="minorHAnsi"/>
          <w:i w:val="0"/>
        </w:rPr>
        <w:t>The ICO also recognise that 'Public bodies may require additional collection and sharing of personal data to protect against serious threats to public health.'</w:t>
      </w:r>
    </w:p>
    <w:p w:rsidR="00115206" w:rsidRPr="0031485F" w:rsidRDefault="00115206" w:rsidP="00115206">
      <w:pPr>
        <w:pStyle w:val="NormalWeb"/>
        <w:shd w:val="clear" w:color="auto" w:fill="FFFFFF"/>
        <w:rPr>
          <w:rFonts w:asciiTheme="minorHAnsi" w:hAnsiTheme="minorHAnsi"/>
          <w:i/>
        </w:rPr>
      </w:pPr>
      <w:r w:rsidRPr="0031485F">
        <w:rPr>
          <w:rStyle w:val="Emphasis"/>
          <w:rFonts w:asciiTheme="minorHAnsi" w:hAnsiTheme="minorHAnsi"/>
          <w:i w:val="0"/>
        </w:rPr>
        <w:t>The Government have also taken action in respect of this and on 20th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w:t>
      </w:r>
    </w:p>
    <w:p w:rsidR="00115206" w:rsidRPr="0031485F" w:rsidRDefault="00115206" w:rsidP="00115206">
      <w:pPr>
        <w:pStyle w:val="NormalWeb"/>
        <w:shd w:val="clear" w:color="auto" w:fill="FFFFFF"/>
        <w:rPr>
          <w:rFonts w:asciiTheme="minorHAnsi" w:hAnsiTheme="minorHAnsi"/>
          <w:i/>
        </w:rPr>
      </w:pPr>
      <w:r w:rsidRPr="0031485F">
        <w:rPr>
          <w:rStyle w:val="Emphasis"/>
          <w:rFonts w:asciiTheme="minorHAnsi" w:hAnsiTheme="minorHAnsi"/>
          <w:i w:val="0"/>
        </w:rPr>
        <w:t>Please note that this notice has now been revised and extended by a further notice from 29th July 2020 until 31st March 2021. </w:t>
      </w:r>
      <w:r w:rsidRPr="0031485F">
        <w:rPr>
          <w:rFonts w:asciiTheme="minorHAnsi" w:hAnsiTheme="minorHAnsi"/>
          <w:i/>
          <w:iCs/>
        </w:rPr>
        <w:br/>
      </w:r>
      <w:r w:rsidRPr="0031485F">
        <w:rPr>
          <w:rFonts w:asciiTheme="minorHAnsi" w:hAnsiTheme="minorHAnsi"/>
          <w:i/>
          <w:iCs/>
        </w:rPr>
        <w:br/>
      </w:r>
      <w:r w:rsidRPr="0031485F">
        <w:rPr>
          <w:rStyle w:val="Emphasis"/>
          <w:rFonts w:asciiTheme="minorHAnsi" w:hAnsiTheme="minorHAnsi"/>
          <w:i w:val="0"/>
        </w:rPr>
        <w:t xml:space="preserve">In order to look after your healthcare needs during this difficult time, we may urgently need to share your personal information, including medical records, with clinical and </w:t>
      </w:r>
      <w:proofErr w:type="spellStart"/>
      <w:r w:rsidRPr="0031485F">
        <w:rPr>
          <w:rStyle w:val="Emphasis"/>
          <w:rFonts w:asciiTheme="minorHAnsi" w:hAnsiTheme="minorHAnsi"/>
          <w:i w:val="0"/>
        </w:rPr>
        <w:t>non clinical</w:t>
      </w:r>
      <w:proofErr w:type="spellEnd"/>
      <w:r w:rsidRPr="0031485F">
        <w:rPr>
          <w:rStyle w:val="Emphasis"/>
          <w:rFonts w:asciiTheme="minorHAnsi" w:hAnsiTheme="minorHAnsi"/>
          <w:i w:val="0"/>
        </w:rPr>
        <w:t xml:space="preserve"> staff </w:t>
      </w:r>
      <w:proofErr w:type="gramStart"/>
      <w:r w:rsidRPr="0031485F">
        <w:rPr>
          <w:rStyle w:val="Emphasis"/>
          <w:rFonts w:asciiTheme="minorHAnsi" w:hAnsiTheme="minorHAnsi"/>
          <w:i w:val="0"/>
        </w:rPr>
        <w:t>who</w:t>
      </w:r>
      <w:proofErr w:type="gramEnd"/>
      <w:r w:rsidRPr="0031485F">
        <w:rPr>
          <w:rStyle w:val="Emphasis"/>
          <w:rFonts w:asciiTheme="minorHAnsi" w:hAnsiTheme="minorHAnsi"/>
          <w:i w:val="0"/>
        </w:rPr>
        <w:t xml:space="preserve">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w:t>
      </w:r>
      <w:r w:rsidRPr="0031485F">
        <w:rPr>
          <w:rStyle w:val="Emphasis"/>
          <w:rFonts w:asciiTheme="minorHAnsi" w:hAnsiTheme="minorHAnsi"/>
          <w:i w:val="0"/>
        </w:rPr>
        <w:lastRenderedPageBreak/>
        <w:t>the disease. Additionally, the use of your information is now required to support NHS Test and Trace.</w:t>
      </w:r>
      <w:r w:rsidRPr="0031485F">
        <w:rPr>
          <w:rFonts w:asciiTheme="minorHAnsi" w:hAnsiTheme="minorHAnsi"/>
          <w:i/>
          <w:iCs/>
        </w:rPr>
        <w:br/>
      </w:r>
      <w:r w:rsidRPr="0031485F">
        <w:rPr>
          <w:rFonts w:asciiTheme="minorHAnsi" w:hAnsiTheme="minorHAnsi"/>
          <w:i/>
          <w:iCs/>
        </w:rPr>
        <w:br/>
      </w:r>
      <w:r w:rsidRPr="0031485F">
        <w:rPr>
          <w:rStyle w:val="Emphasis"/>
          <w:rFonts w:asciiTheme="minorHAnsi" w:hAnsiTheme="minorHAnsi"/>
          <w:i w:val="0"/>
        </w:rPr>
        <w:t>Please be assured that we will only share information and health data that is </w:t>
      </w:r>
      <w:r w:rsidRPr="0031485F">
        <w:rPr>
          <w:rStyle w:val="Emphasis"/>
          <w:rFonts w:asciiTheme="minorHAnsi" w:hAnsiTheme="minorHAnsi"/>
          <w:b/>
          <w:bCs/>
          <w:i w:val="0"/>
        </w:rPr>
        <w:t>necessary </w:t>
      </w:r>
      <w:r w:rsidRPr="0031485F">
        <w:rPr>
          <w:rStyle w:val="Emphasis"/>
          <w:rFonts w:asciiTheme="minorHAnsi" w:hAnsiTheme="minorHAnsi"/>
          <w:i w:val="0"/>
        </w:rPr>
        <w:t>to meet yours and public healthcare needs.</w:t>
      </w:r>
    </w:p>
    <w:p w:rsidR="0031485F" w:rsidRPr="0031485F" w:rsidRDefault="00115206" w:rsidP="00115206">
      <w:pPr>
        <w:pStyle w:val="NormalWeb"/>
        <w:shd w:val="clear" w:color="auto" w:fill="FFFFFF"/>
        <w:rPr>
          <w:rFonts w:asciiTheme="minorHAnsi" w:hAnsiTheme="minorHAnsi"/>
          <w:iCs/>
        </w:rPr>
      </w:pPr>
      <w:r w:rsidRPr="0031485F">
        <w:rPr>
          <w:rStyle w:val="Emphasis"/>
          <w:rFonts w:asciiTheme="minorHAnsi" w:hAnsiTheme="minorHAnsi"/>
          <w:i w:val="0"/>
        </w:rPr>
        <w:t>The Secretary of State for Health and Social Care has also stated that these measures are temporary and will expire on 31st March 2021 unless a further extension is required. Any further extension will be will be provided in writing and we will communicate the same to you.</w:t>
      </w:r>
      <w:r w:rsidRPr="0031485F">
        <w:rPr>
          <w:rFonts w:asciiTheme="minorHAnsi" w:hAnsiTheme="minorHAnsi"/>
          <w:i/>
        </w:rPr>
        <w:br/>
      </w:r>
      <w:r w:rsidRPr="0031485F">
        <w:rPr>
          <w:rFonts w:asciiTheme="minorHAnsi" w:hAnsiTheme="minorHAnsi"/>
          <w:i/>
        </w:rPr>
        <w:br/>
      </w:r>
      <w:r w:rsidRPr="0031485F">
        <w:rPr>
          <w:rStyle w:val="Emphasis"/>
          <w:rFonts w:asciiTheme="minorHAnsi" w:hAnsiTheme="minorHAnsi"/>
          <w:i w:val="0"/>
        </w:rPr>
        <w:t>Please also note that the data protection and electronic communication laws do not stop us from sending public health messages to you, either by phone, text or email as these messages are not direct marketing.</w:t>
      </w:r>
      <w:r w:rsidRPr="0031485F">
        <w:rPr>
          <w:rFonts w:asciiTheme="minorHAnsi" w:hAnsiTheme="minorHAnsi"/>
          <w:i/>
        </w:rPr>
        <w:br/>
      </w:r>
      <w:r w:rsidRPr="0031485F">
        <w:rPr>
          <w:rFonts w:asciiTheme="minorHAnsi" w:hAnsiTheme="minorHAnsi"/>
          <w:i/>
        </w:rPr>
        <w:br/>
      </w:r>
      <w:r w:rsidRPr="0031485F">
        <w:rPr>
          <w:rStyle w:val="Emphasis"/>
          <w:rFonts w:asciiTheme="minorHAnsi" w:hAnsiTheme="minorHAnsi"/>
          <w:i w:val="0"/>
        </w:rPr>
        <w:t>It may also be necessary, where the latest technology allows us to do so, to use your information and health data to facilitate digital consultations and diagnoses and we will always do this with your security in mind.</w:t>
      </w:r>
    </w:p>
    <w:p w:rsidR="009D3E1B" w:rsidRDefault="00115206" w:rsidP="00115206">
      <w:pPr>
        <w:spacing w:before="144" w:after="144" w:line="336" w:lineRule="auto"/>
        <w:rPr>
          <w:rStyle w:val="Emphasis"/>
          <w:i w:val="0"/>
        </w:rPr>
      </w:pPr>
      <w:r w:rsidRPr="0031485F">
        <w:rPr>
          <w:rStyle w:val="Emphasis"/>
          <w:i w:val="0"/>
        </w:rPr>
        <w:t xml:space="preserve">If you are concerned about how your information is being used, please contact our GDPR team at the surgery (Dr Anna Whiteford, DR Sheetal Purohit and Ms Anita Mixides). </w:t>
      </w:r>
    </w:p>
    <w:p w:rsidR="0031485F" w:rsidRDefault="0031485F" w:rsidP="00115206">
      <w:pPr>
        <w:spacing w:before="144" w:after="144" w:line="336" w:lineRule="auto"/>
        <w:rPr>
          <w:rStyle w:val="Emphasis"/>
          <w:i w:val="0"/>
        </w:rPr>
      </w:pPr>
    </w:p>
    <w:p w:rsidR="0031485F" w:rsidRDefault="0031485F" w:rsidP="0031485F">
      <w:pPr>
        <w:spacing w:before="120" w:after="120"/>
        <w:jc w:val="both"/>
        <w:rPr>
          <w:rFonts w:cs="Arial"/>
          <w:b/>
        </w:rPr>
      </w:pPr>
      <w:proofErr w:type="spellStart"/>
      <w:r w:rsidRPr="0031485F">
        <w:rPr>
          <w:rFonts w:cs="Arial"/>
          <w:b/>
        </w:rPr>
        <w:t>Covid</w:t>
      </w:r>
      <w:proofErr w:type="spellEnd"/>
      <w:r w:rsidRPr="0031485F">
        <w:rPr>
          <w:rFonts w:cs="Arial"/>
          <w:b/>
        </w:rPr>
        <w:t xml:space="preserve"> Hot h</w:t>
      </w:r>
      <w:r>
        <w:rPr>
          <w:rFonts w:cs="Arial"/>
          <w:b/>
        </w:rPr>
        <w:t xml:space="preserve">ub and </w:t>
      </w:r>
      <w:proofErr w:type="spellStart"/>
      <w:r>
        <w:rPr>
          <w:rFonts w:cs="Arial"/>
          <w:b/>
        </w:rPr>
        <w:t>Covid</w:t>
      </w:r>
      <w:proofErr w:type="spellEnd"/>
      <w:r>
        <w:rPr>
          <w:rFonts w:cs="Arial"/>
          <w:b/>
        </w:rPr>
        <w:t xml:space="preserve"> vaccination centre</w:t>
      </w:r>
    </w:p>
    <w:p w:rsidR="00151E3A" w:rsidRDefault="0031485F" w:rsidP="00151E3A">
      <w:pPr>
        <w:spacing w:before="144" w:after="144"/>
        <w:jc w:val="both"/>
        <w:rPr>
          <w:rFonts w:cs="Arial"/>
          <w:b/>
        </w:rPr>
      </w:pPr>
      <w:r w:rsidRPr="0031485F">
        <w:rPr>
          <w:rFonts w:cs="Arial"/>
        </w:rPr>
        <w:t xml:space="preserve">The </w:t>
      </w:r>
      <w:proofErr w:type="spellStart"/>
      <w:r w:rsidRPr="0031485F">
        <w:rPr>
          <w:rFonts w:cs="Arial"/>
        </w:rPr>
        <w:t>Covid</w:t>
      </w:r>
      <w:proofErr w:type="spellEnd"/>
      <w:r w:rsidRPr="0031485F">
        <w:rPr>
          <w:rFonts w:cs="Arial"/>
        </w:rPr>
        <w:t xml:space="preserve"> Hot hub has been set up for assessment of patients in our area with suspected Coronavirus. </w:t>
      </w:r>
      <w:r>
        <w:rPr>
          <w:rFonts w:cs="Arial"/>
        </w:rPr>
        <w:t>To be able to run this service,</w:t>
      </w:r>
      <w:r w:rsidRPr="0031485F">
        <w:rPr>
          <w:rFonts w:cs="Arial"/>
        </w:rPr>
        <w:t xml:space="preserve"> we work with local practices and offer appointments from a central “Hub”.   In order to be able to provide you with high-quality routine care, the hosting “Hub” practitioner will need access to your medical record.  If you use this service, you will be asked for your explicit consent to allow access to your records in this situation.  Please note to ensure that those practices comply with the law and to protect the use of your information, we have very robust data sharing agreements and other clear arrangements in place to ensure your data is always protected and used for those purposes only.</w:t>
      </w:r>
    </w:p>
    <w:p w:rsidR="0031485F" w:rsidRPr="00151E3A" w:rsidRDefault="0031485F" w:rsidP="00151E3A">
      <w:pPr>
        <w:spacing w:before="144" w:after="144"/>
        <w:jc w:val="both"/>
        <w:rPr>
          <w:rFonts w:cs="Arial"/>
          <w:b/>
        </w:rPr>
      </w:pPr>
      <w:r w:rsidRPr="0031485F">
        <w:rPr>
          <w:rFonts w:cs="Arial"/>
        </w:rPr>
        <w:t xml:space="preserve">The </w:t>
      </w:r>
      <w:proofErr w:type="spellStart"/>
      <w:r w:rsidRPr="0031485F">
        <w:rPr>
          <w:rFonts w:cs="Arial"/>
        </w:rPr>
        <w:t>Covid</w:t>
      </w:r>
      <w:proofErr w:type="spellEnd"/>
      <w:r w:rsidRPr="0031485F">
        <w:rPr>
          <w:rFonts w:cs="Arial"/>
        </w:rPr>
        <w:t xml:space="preserve"> Hot hub is currently in Hemel Hempstead and overseen by </w:t>
      </w:r>
      <w:proofErr w:type="spellStart"/>
      <w:r w:rsidRPr="0031485F">
        <w:rPr>
          <w:rFonts w:cs="Arial"/>
        </w:rPr>
        <w:t>Dacorum</w:t>
      </w:r>
      <w:proofErr w:type="spellEnd"/>
      <w:r w:rsidRPr="0031485F">
        <w:rPr>
          <w:rFonts w:cs="Arial"/>
        </w:rPr>
        <w:t xml:space="preserve"> Healthcare. </w:t>
      </w:r>
    </w:p>
    <w:p w:rsidR="00115206" w:rsidRDefault="0031485F" w:rsidP="00151E3A">
      <w:pPr>
        <w:spacing w:before="144" w:after="144"/>
        <w:jc w:val="both"/>
        <w:rPr>
          <w:rFonts w:cs="Arial"/>
        </w:rPr>
      </w:pPr>
      <w:r>
        <w:rPr>
          <w:rFonts w:cs="Arial"/>
        </w:rPr>
        <w:t xml:space="preserve">The </w:t>
      </w:r>
      <w:proofErr w:type="spellStart"/>
      <w:r>
        <w:rPr>
          <w:rFonts w:cs="Arial"/>
        </w:rPr>
        <w:t>Covid</w:t>
      </w:r>
      <w:proofErr w:type="spellEnd"/>
      <w:r>
        <w:rPr>
          <w:rFonts w:cs="Arial"/>
        </w:rPr>
        <w:t xml:space="preserve"> Vaccination centre will run out of Harpenden Public Halls, and is being set up and run by </w:t>
      </w:r>
      <w:r w:rsidR="0008396D">
        <w:rPr>
          <w:rFonts w:cs="Arial"/>
        </w:rPr>
        <w:t xml:space="preserve">Harpenden Health PCN which consists of </w:t>
      </w:r>
      <w:bookmarkStart w:id="0" w:name="_GoBack"/>
      <w:bookmarkEnd w:id="0"/>
      <w:r>
        <w:rPr>
          <w:rFonts w:cs="Arial"/>
        </w:rPr>
        <w:t xml:space="preserve">the three Harpenden GP surgeries. This service will use secure IT systems (Pinnacle and </w:t>
      </w:r>
      <w:proofErr w:type="spellStart"/>
      <w:r>
        <w:rPr>
          <w:rFonts w:cs="Arial"/>
        </w:rPr>
        <w:t>Accubook</w:t>
      </w:r>
      <w:proofErr w:type="spellEnd"/>
      <w:r>
        <w:rPr>
          <w:rFonts w:cs="Arial"/>
        </w:rPr>
        <w:t xml:space="preserve">) to ensure your vaccinations are safely booked and recorded. Volunteers, bound by confidentiality agreements, will be helping to run the vaccination centres. </w:t>
      </w:r>
    </w:p>
    <w:p w:rsidR="00151E3A" w:rsidRPr="0031485F" w:rsidRDefault="00151E3A" w:rsidP="00151E3A">
      <w:pPr>
        <w:spacing w:before="144" w:after="144"/>
        <w:jc w:val="both"/>
        <w:rPr>
          <w:rFonts w:cs="Arial"/>
        </w:rPr>
      </w:pPr>
    </w:p>
    <w:p w:rsidR="009D3E1B" w:rsidRPr="009D3E1B" w:rsidRDefault="009D3E1B" w:rsidP="009D3E1B">
      <w:pPr>
        <w:spacing w:before="144" w:after="144" w:line="336" w:lineRule="auto"/>
        <w:rPr>
          <w:rFonts w:eastAsia="Times New Roman" w:cs="Arial"/>
          <w:b/>
          <w:bCs/>
          <w:sz w:val="24"/>
          <w:szCs w:val="24"/>
          <w:lang w:val="en" w:eastAsia="en-GB"/>
        </w:rPr>
      </w:pPr>
      <w:r w:rsidRPr="009D3E1B">
        <w:rPr>
          <w:rFonts w:eastAsia="Times New Roman" w:cs="Arial"/>
          <w:b/>
          <w:bCs/>
          <w:sz w:val="24"/>
          <w:szCs w:val="24"/>
          <w:lang w:val="en" w:eastAsia="en-GB"/>
        </w:rPr>
        <w:t>Why your information can help us manage COVID-19</w:t>
      </w:r>
    </w:p>
    <w:p w:rsidR="009D3E1B" w:rsidRPr="009D3E1B" w:rsidRDefault="009D3E1B" w:rsidP="009D3E1B">
      <w:pPr>
        <w:spacing w:before="144" w:after="144" w:line="336" w:lineRule="auto"/>
        <w:rPr>
          <w:rFonts w:eastAsia="Times New Roman" w:cs="Arial"/>
          <w:sz w:val="24"/>
          <w:szCs w:val="24"/>
          <w:lang w:val="en" w:eastAsia="en-GB"/>
        </w:rPr>
      </w:pPr>
      <w:r w:rsidRPr="009D3E1B">
        <w:rPr>
          <w:rFonts w:eastAsia="Times New Roman" w:cs="Arial"/>
          <w:sz w:val="24"/>
          <w:szCs w:val="24"/>
          <w:lang w:val="en" w:eastAsia="en-GB"/>
        </w:rPr>
        <w:t xml:space="preserve">The health and social care system is facing significant pressures due to COVID-19.  Health and care information is essential to deliver care to individuals, to support health and social care services and protect public health. Information will also be vital in researching, monitoring, tracking and managing the outbreak. In the current emergency it has become even more important to share health and care information across relevant </w:t>
      </w:r>
      <w:proofErr w:type="spellStart"/>
      <w:r w:rsidRPr="009D3E1B">
        <w:rPr>
          <w:rFonts w:eastAsia="Times New Roman" w:cs="Arial"/>
          <w:sz w:val="24"/>
          <w:szCs w:val="24"/>
          <w:lang w:val="en" w:eastAsia="en-GB"/>
        </w:rPr>
        <w:t>organisations</w:t>
      </w:r>
      <w:proofErr w:type="spellEnd"/>
      <w:r w:rsidRPr="009D3E1B">
        <w:rPr>
          <w:rFonts w:eastAsia="Times New Roman" w:cs="Arial"/>
          <w:sz w:val="24"/>
          <w:szCs w:val="24"/>
          <w:lang w:val="en" w:eastAsia="en-GB"/>
        </w:rPr>
        <w:t>.</w:t>
      </w:r>
    </w:p>
    <w:p w:rsidR="009D3E1B" w:rsidRDefault="009D3E1B" w:rsidP="009D3E1B">
      <w:pPr>
        <w:spacing w:before="144" w:after="144" w:line="336" w:lineRule="auto"/>
        <w:rPr>
          <w:rFonts w:eastAsia="Times New Roman" w:cs="Arial"/>
          <w:sz w:val="24"/>
          <w:szCs w:val="24"/>
          <w:lang w:val="en" w:eastAsia="en-GB"/>
        </w:rPr>
      </w:pPr>
      <w:r w:rsidRPr="009D3E1B">
        <w:rPr>
          <w:rFonts w:eastAsia="Times New Roman" w:cs="Arial"/>
          <w:sz w:val="24"/>
          <w:szCs w:val="24"/>
          <w:lang w:val="en" w:eastAsia="en-GB"/>
        </w:rPr>
        <w:t xml:space="preserve">Existing law that allows patient information to be used and shared appropriately and lawfully in a public health emergency is being used during this outbreak.  Using this law, the Secretary of State has required NHS Digital; NHS England and Improvement; Arm’s Length Bodies (such as Public Health England); local authorities; health </w:t>
      </w:r>
      <w:proofErr w:type="spellStart"/>
      <w:r w:rsidRPr="009D3E1B">
        <w:rPr>
          <w:rFonts w:eastAsia="Times New Roman" w:cs="Arial"/>
          <w:sz w:val="24"/>
          <w:szCs w:val="24"/>
          <w:lang w:val="en" w:eastAsia="en-GB"/>
        </w:rPr>
        <w:t>organisations</w:t>
      </w:r>
      <w:proofErr w:type="spellEnd"/>
      <w:r w:rsidRPr="009D3E1B">
        <w:rPr>
          <w:rFonts w:eastAsia="Times New Roman" w:cs="Arial"/>
          <w:sz w:val="24"/>
          <w:szCs w:val="24"/>
          <w:lang w:val="en" w:eastAsia="en-GB"/>
        </w:rPr>
        <w:t xml:space="preserve"> and GPs to share confidential patient information to respond to the COVID-19 outbreak. Any information used or shared during COVID-19 will be limited to the period of the outbreak unless there is another legal basis to use the data.  </w:t>
      </w:r>
    </w:p>
    <w:p w:rsidR="009D3E1B" w:rsidRPr="009D3E1B" w:rsidRDefault="009D3E1B" w:rsidP="009D3E1B">
      <w:pPr>
        <w:spacing w:before="144" w:after="144" w:line="336" w:lineRule="auto"/>
        <w:rPr>
          <w:rFonts w:eastAsia="Times New Roman" w:cs="Arial"/>
          <w:sz w:val="24"/>
          <w:szCs w:val="24"/>
          <w:lang w:val="en" w:eastAsia="en-GB"/>
        </w:rPr>
      </w:pPr>
      <w:r w:rsidRPr="009D3E1B">
        <w:rPr>
          <w:rFonts w:eastAsia="Times New Roman" w:cs="Arial"/>
          <w:sz w:val="24"/>
          <w:szCs w:val="24"/>
          <w:lang w:val="en" w:eastAsia="en-GB"/>
        </w:rPr>
        <w:t>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8" w:history="1">
        <w:r w:rsidRPr="009D3E1B">
          <w:rPr>
            <w:rFonts w:eastAsia="Times New Roman" w:cs="Arial"/>
            <w:sz w:val="24"/>
            <w:szCs w:val="24"/>
            <w:lang w:val="en" w:eastAsia="en-GB"/>
          </w:rPr>
          <w:t>data provided by patients themselves</w:t>
        </w:r>
      </w:hyperlink>
      <w:r>
        <w:rPr>
          <w:rFonts w:eastAsia="Times New Roman" w:cs="Arial"/>
          <w:sz w:val="24"/>
          <w:szCs w:val="24"/>
          <w:lang w:val="en" w:eastAsia="en-GB"/>
        </w:rPr>
        <w:t xml:space="preserve"> </w:t>
      </w:r>
      <w:proofErr w:type="spellStart"/>
      <w:r>
        <w:rPr>
          <w:rFonts w:eastAsia="Times New Roman" w:cs="Arial"/>
          <w:sz w:val="24"/>
          <w:szCs w:val="24"/>
          <w:lang w:val="en" w:eastAsia="en-GB"/>
        </w:rPr>
        <w:t>eg</w:t>
      </w:r>
      <w:proofErr w:type="spellEnd"/>
      <w:r>
        <w:rPr>
          <w:rFonts w:eastAsia="Times New Roman" w:cs="Arial"/>
          <w:sz w:val="24"/>
          <w:szCs w:val="24"/>
          <w:lang w:val="en" w:eastAsia="en-GB"/>
        </w:rPr>
        <w:t xml:space="preserve"> on government </w:t>
      </w:r>
      <w:proofErr w:type="spellStart"/>
      <w:r>
        <w:rPr>
          <w:rFonts w:eastAsia="Times New Roman" w:cs="Arial"/>
          <w:sz w:val="24"/>
          <w:szCs w:val="24"/>
          <w:lang w:val="en" w:eastAsia="en-GB"/>
        </w:rPr>
        <w:t>Covid</w:t>
      </w:r>
      <w:proofErr w:type="spellEnd"/>
      <w:r>
        <w:rPr>
          <w:rFonts w:eastAsia="Times New Roman" w:cs="Arial"/>
          <w:sz w:val="24"/>
          <w:szCs w:val="24"/>
          <w:lang w:val="en" w:eastAsia="en-GB"/>
        </w:rPr>
        <w:t xml:space="preserve"> website pages</w:t>
      </w:r>
      <w:r w:rsidRPr="009D3E1B">
        <w:rPr>
          <w:rFonts w:eastAsia="Times New Roman" w:cs="Arial"/>
          <w:sz w:val="24"/>
          <w:szCs w:val="24"/>
          <w:lang w:val="en" w:eastAsia="en-GB"/>
        </w:rPr>
        <w:t>.  All the data held in the platform is subject to strict controls that meet the requirements of data protection legislation.</w:t>
      </w:r>
    </w:p>
    <w:p w:rsidR="009D3E1B" w:rsidRPr="009D3E1B" w:rsidRDefault="009D3E1B" w:rsidP="009D3E1B">
      <w:pPr>
        <w:spacing w:before="144" w:after="144" w:line="336" w:lineRule="auto"/>
        <w:rPr>
          <w:rFonts w:eastAsia="Times New Roman" w:cs="Arial"/>
          <w:sz w:val="24"/>
          <w:szCs w:val="24"/>
          <w:lang w:val="en" w:eastAsia="en-GB"/>
        </w:rPr>
      </w:pPr>
      <w:r w:rsidRPr="009D3E1B">
        <w:rPr>
          <w:rFonts w:eastAsia="Times New Roman" w:cs="Arial"/>
          <w:sz w:val="24"/>
          <w:szCs w:val="24"/>
          <w:lang w:val="en" w:eastAsia="en-GB"/>
        </w:rPr>
        <w:t>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w:t>
      </w:r>
    </w:p>
    <w:p w:rsidR="009D3E1B" w:rsidRDefault="009D3E1B" w:rsidP="009D3E1B">
      <w:pPr>
        <w:spacing w:before="144" w:after="144" w:line="336" w:lineRule="auto"/>
        <w:rPr>
          <w:rFonts w:eastAsia="Times New Roman" w:cs="Arial"/>
          <w:sz w:val="24"/>
          <w:szCs w:val="24"/>
          <w:lang w:val="en" w:eastAsia="en-GB"/>
        </w:rPr>
      </w:pPr>
    </w:p>
    <w:p w:rsidR="009D3E1B" w:rsidRPr="009D3E1B" w:rsidRDefault="009D3E1B" w:rsidP="009D3E1B">
      <w:pPr>
        <w:spacing w:before="100" w:beforeAutospacing="1" w:after="100" w:afterAutospacing="1" w:line="240" w:lineRule="auto"/>
        <w:outlineLvl w:val="3"/>
        <w:rPr>
          <w:rFonts w:eastAsia="Times New Roman" w:cs="Arial"/>
          <w:b/>
          <w:bCs/>
          <w:sz w:val="24"/>
          <w:szCs w:val="24"/>
          <w:lang w:val="en" w:eastAsia="en-GB"/>
        </w:rPr>
      </w:pPr>
      <w:r w:rsidRPr="009D3E1B">
        <w:rPr>
          <w:rFonts w:eastAsia="Times New Roman" w:cs="Arial"/>
          <w:b/>
          <w:bCs/>
          <w:sz w:val="24"/>
          <w:szCs w:val="24"/>
          <w:lang w:val="en" w:eastAsia="en-GB"/>
        </w:rPr>
        <w:t>Sharing your information</w:t>
      </w:r>
    </w:p>
    <w:p w:rsidR="009D3E1B" w:rsidRDefault="009D3E1B" w:rsidP="009D3E1B">
      <w:pPr>
        <w:spacing w:before="144" w:after="144" w:line="336" w:lineRule="auto"/>
        <w:rPr>
          <w:rFonts w:eastAsia="Times New Roman" w:cs="Arial"/>
          <w:sz w:val="24"/>
          <w:szCs w:val="24"/>
          <w:lang w:val="en" w:eastAsia="en-GB"/>
        </w:rPr>
      </w:pPr>
      <w:r w:rsidRPr="009D3E1B">
        <w:rPr>
          <w:rFonts w:eastAsia="Times New Roman" w:cs="Arial"/>
          <w:sz w:val="24"/>
          <w:szCs w:val="24"/>
          <w:lang w:val="en" w:eastAsia="en-GB"/>
        </w:rPr>
        <w:t xml:space="preserve">We will also be required to share certain personal/ confidential patient information with health and care </w:t>
      </w:r>
      <w:proofErr w:type="spellStart"/>
      <w:r w:rsidRPr="009D3E1B">
        <w:rPr>
          <w:rFonts w:eastAsia="Times New Roman" w:cs="Arial"/>
          <w:sz w:val="24"/>
          <w:szCs w:val="24"/>
          <w:lang w:val="en" w:eastAsia="en-GB"/>
        </w:rPr>
        <w:t>organisations</w:t>
      </w:r>
      <w:proofErr w:type="spellEnd"/>
      <w:r w:rsidRPr="009D3E1B">
        <w:rPr>
          <w:rFonts w:eastAsia="Times New Roman" w:cs="Arial"/>
          <w:sz w:val="24"/>
          <w:szCs w:val="24"/>
          <w:lang w:val="en" w:eastAsia="en-GB"/>
        </w:rPr>
        <w:t xml:space="preserve"> and other bodies engaged in disease surveillance for the purposes of protecting public health, providing healthcare services to the public and monitoring and managing the outbreak. Further information about data is being used and </w:t>
      </w:r>
      <w:r w:rsidRPr="009D3E1B">
        <w:rPr>
          <w:rFonts w:eastAsia="Times New Roman" w:cs="Arial"/>
          <w:sz w:val="24"/>
          <w:szCs w:val="24"/>
          <w:lang w:val="en" w:eastAsia="en-GB"/>
        </w:rPr>
        <w:lastRenderedPageBreak/>
        <w:t>shared by the NHS and social care in a variety of ways to support the COVID-19 response is </w:t>
      </w:r>
      <w:r>
        <w:rPr>
          <w:rFonts w:eastAsia="Times New Roman" w:cs="Arial"/>
          <w:sz w:val="24"/>
          <w:szCs w:val="24"/>
          <w:lang w:val="en" w:eastAsia="en-GB"/>
        </w:rPr>
        <w:t>here:</w:t>
      </w:r>
      <w:r w:rsidRPr="009D3E1B">
        <w:t xml:space="preserve"> </w:t>
      </w:r>
      <w:hyperlink r:id="rId9" w:history="1">
        <w:r w:rsidRPr="00E12634">
          <w:rPr>
            <w:rStyle w:val="Hyperlink"/>
            <w:rFonts w:eastAsia="Times New Roman" w:cs="Arial"/>
            <w:sz w:val="24"/>
            <w:szCs w:val="24"/>
            <w:lang w:val="en" w:eastAsia="en-GB"/>
          </w:rPr>
          <w:t>https://www.nhsx.nhs.uk/covid-19-response/data-and-information-governance/how-data-supporting-covid-19-response/</w:t>
        </w:r>
      </w:hyperlink>
    </w:p>
    <w:p w:rsidR="009D3E1B" w:rsidRPr="009D3E1B" w:rsidRDefault="009D3E1B" w:rsidP="009D3E1B">
      <w:pPr>
        <w:spacing w:before="144" w:after="144" w:line="336" w:lineRule="auto"/>
        <w:rPr>
          <w:rFonts w:eastAsia="Times New Roman" w:cs="Arial"/>
          <w:sz w:val="24"/>
          <w:szCs w:val="24"/>
          <w:lang w:val="en" w:eastAsia="en-GB"/>
        </w:rPr>
      </w:pPr>
    </w:p>
    <w:p w:rsidR="009D3E1B" w:rsidRDefault="009D3E1B" w:rsidP="009D3E1B">
      <w:pPr>
        <w:spacing w:before="144" w:after="144" w:line="336" w:lineRule="auto"/>
        <w:rPr>
          <w:rFonts w:eastAsia="Times New Roman" w:cs="Arial"/>
          <w:sz w:val="24"/>
          <w:szCs w:val="24"/>
          <w:lang w:val="en" w:eastAsia="en-GB"/>
        </w:rPr>
      </w:pPr>
      <w:r w:rsidRPr="009D3E1B">
        <w:rPr>
          <w:rFonts w:eastAsia="Times New Roman" w:cs="Arial"/>
          <w:sz w:val="24"/>
          <w:szCs w:val="24"/>
          <w:lang w:val="en" w:eastAsia="en-GB"/>
        </w:rPr>
        <w:t xml:space="preserve">In order to look after your health and care needs we may share patient information including health and care records with clinical and non-clinical staff in other health and care providers, for example </w:t>
      </w:r>
      <w:proofErr w:type="spellStart"/>
      <w:r w:rsidRPr="009D3E1B">
        <w:rPr>
          <w:rFonts w:eastAsia="Times New Roman" w:cs="Arial"/>
          <w:sz w:val="24"/>
          <w:szCs w:val="24"/>
          <w:lang w:val="en" w:eastAsia="en-GB"/>
        </w:rPr>
        <w:t>neighbouring</w:t>
      </w:r>
      <w:proofErr w:type="spellEnd"/>
      <w:r w:rsidRPr="009D3E1B">
        <w:rPr>
          <w:rFonts w:eastAsia="Times New Roman" w:cs="Arial"/>
          <w:sz w:val="24"/>
          <w:szCs w:val="24"/>
          <w:lang w:val="en" w:eastAsia="en-GB"/>
        </w:rPr>
        <w:t xml:space="preserve"> GP practices, hospitals and NHS 111.  We may also use the details we have to send public health messages to you, either by phone, text or email. </w:t>
      </w:r>
    </w:p>
    <w:p w:rsidR="009D3E1B" w:rsidRPr="009D3E1B" w:rsidRDefault="009D3E1B" w:rsidP="009D3E1B">
      <w:pPr>
        <w:spacing w:before="144" w:after="144" w:line="336" w:lineRule="auto"/>
        <w:rPr>
          <w:rFonts w:eastAsia="Times New Roman" w:cs="Arial"/>
          <w:sz w:val="24"/>
          <w:szCs w:val="24"/>
          <w:lang w:val="en" w:eastAsia="en-GB"/>
        </w:rPr>
      </w:pPr>
      <w:r>
        <w:rPr>
          <w:rFonts w:eastAsia="Times New Roman" w:cs="Arial"/>
          <w:sz w:val="24"/>
          <w:szCs w:val="24"/>
          <w:lang w:val="en" w:eastAsia="en-GB"/>
        </w:rPr>
        <w:t xml:space="preserve">Specific </w:t>
      </w:r>
      <w:proofErr w:type="spellStart"/>
      <w:r>
        <w:rPr>
          <w:rFonts w:eastAsia="Times New Roman" w:cs="Arial"/>
          <w:sz w:val="24"/>
          <w:szCs w:val="24"/>
          <w:lang w:val="en" w:eastAsia="en-GB"/>
        </w:rPr>
        <w:t>Covid</w:t>
      </w:r>
      <w:proofErr w:type="spellEnd"/>
      <w:r>
        <w:rPr>
          <w:rFonts w:eastAsia="Times New Roman" w:cs="Arial"/>
          <w:sz w:val="24"/>
          <w:szCs w:val="24"/>
          <w:lang w:val="en" w:eastAsia="en-GB"/>
        </w:rPr>
        <w:t xml:space="preserve"> </w:t>
      </w:r>
      <w:proofErr w:type="spellStart"/>
      <w:r>
        <w:rPr>
          <w:rFonts w:eastAsia="Times New Roman" w:cs="Arial"/>
          <w:sz w:val="24"/>
          <w:szCs w:val="24"/>
          <w:lang w:val="en" w:eastAsia="en-GB"/>
        </w:rPr>
        <w:t>contigency</w:t>
      </w:r>
      <w:proofErr w:type="spellEnd"/>
      <w:r>
        <w:rPr>
          <w:rFonts w:eastAsia="Times New Roman" w:cs="Arial"/>
          <w:sz w:val="24"/>
          <w:szCs w:val="24"/>
          <w:lang w:val="en" w:eastAsia="en-GB"/>
        </w:rPr>
        <w:t xml:space="preserve"> plans and services have been </w:t>
      </w:r>
      <w:proofErr w:type="spellStart"/>
      <w:r>
        <w:rPr>
          <w:rFonts w:eastAsia="Times New Roman" w:cs="Arial"/>
          <w:sz w:val="24"/>
          <w:szCs w:val="24"/>
          <w:lang w:val="en" w:eastAsia="en-GB"/>
        </w:rPr>
        <w:t>mobilised</w:t>
      </w:r>
      <w:proofErr w:type="spellEnd"/>
      <w:r>
        <w:rPr>
          <w:rFonts w:eastAsia="Times New Roman" w:cs="Arial"/>
          <w:sz w:val="24"/>
          <w:szCs w:val="24"/>
          <w:lang w:val="en" w:eastAsia="en-GB"/>
        </w:rPr>
        <w:t xml:space="preserve"> across our locality and PCN to ensure the best and safest provision of healthcare during the </w:t>
      </w:r>
      <w:proofErr w:type="spellStart"/>
      <w:r>
        <w:rPr>
          <w:rFonts w:eastAsia="Times New Roman" w:cs="Arial"/>
          <w:sz w:val="24"/>
          <w:szCs w:val="24"/>
          <w:lang w:val="en" w:eastAsia="en-GB"/>
        </w:rPr>
        <w:t>Covid</w:t>
      </w:r>
      <w:proofErr w:type="spellEnd"/>
      <w:r>
        <w:rPr>
          <w:rFonts w:eastAsia="Times New Roman" w:cs="Arial"/>
          <w:sz w:val="24"/>
          <w:szCs w:val="24"/>
          <w:lang w:val="en" w:eastAsia="en-GB"/>
        </w:rPr>
        <w:t xml:space="preserve"> 19 pandemic; these systems are likely to require sharing of your data to enable provision of healthcare.</w:t>
      </w:r>
    </w:p>
    <w:p w:rsidR="009D3E1B" w:rsidRPr="009D3E1B" w:rsidRDefault="009D3E1B" w:rsidP="009D3E1B">
      <w:pPr>
        <w:spacing w:before="144" w:after="144" w:line="336" w:lineRule="auto"/>
        <w:rPr>
          <w:rFonts w:eastAsia="Times New Roman" w:cs="Arial"/>
          <w:sz w:val="24"/>
          <w:szCs w:val="24"/>
          <w:lang w:val="en" w:eastAsia="en-GB"/>
        </w:rPr>
      </w:pPr>
    </w:p>
    <w:p w:rsidR="009D3E1B" w:rsidRPr="009D3E1B" w:rsidRDefault="009D3E1B" w:rsidP="009D3E1B">
      <w:pPr>
        <w:spacing w:before="100" w:beforeAutospacing="1" w:after="100" w:afterAutospacing="1" w:line="240" w:lineRule="auto"/>
        <w:outlineLvl w:val="3"/>
        <w:rPr>
          <w:rFonts w:eastAsia="Times New Roman" w:cs="Arial"/>
          <w:b/>
          <w:bCs/>
          <w:sz w:val="24"/>
          <w:szCs w:val="24"/>
          <w:lang w:val="en" w:eastAsia="en-GB"/>
        </w:rPr>
      </w:pPr>
      <w:r w:rsidRPr="009D3E1B">
        <w:rPr>
          <w:rFonts w:eastAsia="Times New Roman" w:cs="Arial"/>
          <w:b/>
          <w:bCs/>
          <w:sz w:val="24"/>
          <w:szCs w:val="24"/>
          <w:lang w:val="en" w:eastAsia="en-GB"/>
        </w:rPr>
        <w:t>Opt outs</w:t>
      </w:r>
    </w:p>
    <w:p w:rsidR="009D3E1B" w:rsidRPr="009D3E1B" w:rsidRDefault="009D3E1B" w:rsidP="009D3E1B">
      <w:pPr>
        <w:spacing w:before="144" w:after="144" w:line="336" w:lineRule="auto"/>
        <w:rPr>
          <w:rFonts w:eastAsia="Times New Roman" w:cs="Arial"/>
          <w:sz w:val="24"/>
          <w:szCs w:val="24"/>
          <w:lang w:val="en" w:eastAsia="en-GB"/>
        </w:rPr>
      </w:pPr>
      <w:r w:rsidRPr="009D3E1B">
        <w:rPr>
          <w:rFonts w:eastAsia="Times New Roman" w:cs="Arial"/>
          <w:sz w:val="24"/>
          <w:szCs w:val="24"/>
          <w:lang w:val="en" w:eastAsia="en-GB"/>
        </w:rPr>
        <w:t>During this period of emergency,</w:t>
      </w:r>
      <w:r>
        <w:rPr>
          <w:rFonts w:eastAsia="Times New Roman" w:cs="Arial"/>
          <w:sz w:val="24"/>
          <w:szCs w:val="24"/>
          <w:lang w:val="en" w:eastAsia="en-GB"/>
        </w:rPr>
        <w:t xml:space="preserve"> (</w:t>
      </w:r>
      <w:hyperlink r:id="rId10" w:history="1">
        <w:r w:rsidRPr="00E12634">
          <w:rPr>
            <w:rStyle w:val="Hyperlink"/>
            <w:rFonts w:eastAsia="Times New Roman" w:cs="Arial"/>
            <w:sz w:val="24"/>
            <w:szCs w:val="24"/>
            <w:lang w:val="en" w:eastAsia="en-GB"/>
          </w:rPr>
          <w:t>https://www.nhs.uk/your-nhs-data-matters/</w:t>
        </w:r>
      </w:hyperlink>
      <w:r>
        <w:rPr>
          <w:rFonts w:eastAsia="Times New Roman" w:cs="Arial"/>
          <w:sz w:val="24"/>
          <w:szCs w:val="24"/>
          <w:lang w:val="en" w:eastAsia="en-GB"/>
        </w:rPr>
        <w:t xml:space="preserve">) </w:t>
      </w:r>
      <w:r w:rsidRPr="009D3E1B">
        <w:rPr>
          <w:rFonts w:eastAsia="Times New Roman" w:cs="Arial"/>
          <w:sz w:val="24"/>
          <w:szCs w:val="24"/>
          <w:lang w:val="en" w:eastAsia="en-GB"/>
        </w:rPr>
        <w:t>will not generally apply to the data used to support the COVID-19 outbreak, due to the public interest in sharing information. This includes National Data Opt-outs.  However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w:t>
      </w:r>
    </w:p>
    <w:p w:rsidR="009D3E1B" w:rsidRPr="009D3E1B" w:rsidRDefault="009D3E1B" w:rsidP="009D3E1B">
      <w:pPr>
        <w:spacing w:before="100" w:beforeAutospacing="1" w:after="100" w:afterAutospacing="1" w:line="240" w:lineRule="auto"/>
        <w:outlineLvl w:val="3"/>
        <w:rPr>
          <w:rFonts w:eastAsia="Times New Roman" w:cs="Arial"/>
          <w:b/>
          <w:bCs/>
          <w:sz w:val="24"/>
          <w:szCs w:val="24"/>
          <w:lang w:val="en" w:eastAsia="en-GB"/>
        </w:rPr>
      </w:pPr>
      <w:r w:rsidRPr="009D3E1B">
        <w:rPr>
          <w:rFonts w:eastAsia="Times New Roman" w:cs="Arial"/>
          <w:b/>
          <w:bCs/>
          <w:sz w:val="24"/>
          <w:szCs w:val="24"/>
          <w:lang w:val="en" w:eastAsia="en-GB"/>
        </w:rPr>
        <w:t>Telephone and video consultations</w:t>
      </w:r>
    </w:p>
    <w:p w:rsidR="009D3E1B" w:rsidRPr="009D3E1B" w:rsidRDefault="009D3E1B" w:rsidP="009D3E1B">
      <w:pPr>
        <w:spacing w:before="144" w:after="144" w:line="336" w:lineRule="auto"/>
        <w:rPr>
          <w:rFonts w:eastAsia="Times New Roman" w:cs="Arial"/>
          <w:sz w:val="24"/>
          <w:szCs w:val="24"/>
          <w:lang w:val="en" w:eastAsia="en-GB"/>
        </w:rPr>
      </w:pPr>
      <w:r w:rsidRPr="009D3E1B">
        <w:rPr>
          <w:rFonts w:eastAsia="Times New Roman" w:cs="Arial"/>
          <w:sz w:val="24"/>
          <w:szCs w:val="24"/>
          <w:lang w:val="en" w:eastAsia="en-GB"/>
        </w:rPr>
        <w:t>During this period we may offer you a consultation via telephone or video conferencing. By accepting the invitation and entering the consultation you are consenting to this. Your personal/ confidential patient information will be safeguarded in the same way it would with any other consultation and any risks e</w:t>
      </w:r>
      <w:r w:rsidR="00115206">
        <w:rPr>
          <w:rFonts w:eastAsia="Times New Roman" w:cs="Arial"/>
          <w:sz w:val="24"/>
          <w:szCs w:val="24"/>
          <w:lang w:val="en" w:eastAsia="en-GB"/>
        </w:rPr>
        <w:t>xplained to you before the consult</w:t>
      </w:r>
      <w:r w:rsidRPr="009D3E1B">
        <w:rPr>
          <w:rFonts w:eastAsia="Times New Roman" w:cs="Arial"/>
          <w:sz w:val="24"/>
          <w:szCs w:val="24"/>
          <w:lang w:val="en" w:eastAsia="en-GB"/>
        </w:rPr>
        <w:t>ation begins.</w:t>
      </w:r>
    </w:p>
    <w:p w:rsidR="009D3E1B" w:rsidRPr="009D3E1B" w:rsidRDefault="009D3E1B" w:rsidP="009D3E1B">
      <w:pPr>
        <w:spacing w:before="100" w:beforeAutospacing="1" w:after="100" w:afterAutospacing="1" w:line="240" w:lineRule="auto"/>
        <w:outlineLvl w:val="3"/>
        <w:rPr>
          <w:rFonts w:eastAsia="Times New Roman" w:cs="Arial"/>
          <w:b/>
          <w:bCs/>
          <w:sz w:val="24"/>
          <w:szCs w:val="24"/>
          <w:lang w:val="en" w:eastAsia="en-GB"/>
        </w:rPr>
      </w:pPr>
      <w:r w:rsidRPr="009D3E1B">
        <w:rPr>
          <w:rFonts w:eastAsia="Times New Roman" w:cs="Arial"/>
          <w:b/>
          <w:bCs/>
          <w:sz w:val="24"/>
          <w:szCs w:val="24"/>
          <w:lang w:val="en" w:eastAsia="en-GB"/>
        </w:rPr>
        <w:t>Amendments</w:t>
      </w:r>
    </w:p>
    <w:p w:rsidR="009D3E1B" w:rsidRPr="009D3E1B" w:rsidRDefault="009D3E1B" w:rsidP="009D3E1B">
      <w:pPr>
        <w:spacing w:before="144" w:after="144" w:line="336" w:lineRule="auto"/>
        <w:rPr>
          <w:rFonts w:eastAsia="Times New Roman" w:cs="Arial"/>
          <w:sz w:val="24"/>
          <w:szCs w:val="24"/>
          <w:lang w:val="en" w:eastAsia="en-GB"/>
        </w:rPr>
      </w:pPr>
      <w:r w:rsidRPr="009D3E1B">
        <w:rPr>
          <w:rFonts w:eastAsia="Times New Roman" w:cs="Arial"/>
          <w:sz w:val="24"/>
          <w:szCs w:val="24"/>
          <w:lang w:val="en" w:eastAsia="en-GB"/>
        </w:rPr>
        <w:t xml:space="preserve">We may amend this Privacy Notice at any time so please review it </w:t>
      </w:r>
      <w:r w:rsidR="0031485F">
        <w:rPr>
          <w:rFonts w:eastAsia="Times New Roman" w:cs="Arial"/>
          <w:sz w:val="24"/>
          <w:szCs w:val="24"/>
          <w:lang w:val="en" w:eastAsia="en-GB"/>
        </w:rPr>
        <w:t>frequently.  The date at the bottom</w:t>
      </w:r>
      <w:r w:rsidRPr="009D3E1B">
        <w:rPr>
          <w:rFonts w:eastAsia="Times New Roman" w:cs="Arial"/>
          <w:sz w:val="24"/>
          <w:szCs w:val="24"/>
          <w:lang w:val="en" w:eastAsia="en-GB"/>
        </w:rPr>
        <w:t xml:space="preserve"> of this page will be amended each time this notice is updated.</w:t>
      </w:r>
    </w:p>
    <w:p w:rsidR="00115206" w:rsidRPr="00011B3D" w:rsidRDefault="00115206" w:rsidP="00115206">
      <w:pPr>
        <w:pStyle w:val="NormalWeb"/>
        <w:shd w:val="clear" w:color="auto" w:fill="FFFFFF"/>
        <w:rPr>
          <w:rFonts w:ascii="Verdana" w:hAnsi="Verdana"/>
        </w:rPr>
      </w:pPr>
    </w:p>
    <w:p w:rsidR="009D24FD" w:rsidRPr="009D3E1B" w:rsidRDefault="009D24FD"/>
    <w:sectPr w:rsidR="009D24FD" w:rsidRPr="009D3E1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E1B" w:rsidRDefault="009D3E1B" w:rsidP="009D3E1B">
      <w:pPr>
        <w:spacing w:after="0" w:line="240" w:lineRule="auto"/>
      </w:pPr>
      <w:r>
        <w:separator/>
      </w:r>
    </w:p>
  </w:endnote>
  <w:endnote w:type="continuationSeparator" w:id="0">
    <w:p w:rsidR="009D3E1B" w:rsidRDefault="009D3E1B" w:rsidP="009D3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C162960CD0324C08B90F223DBD0A03DB"/>
      </w:placeholder>
      <w:temporary/>
      <w:showingPlcHdr/>
    </w:sdtPr>
    <w:sdtEndPr/>
    <w:sdtContent>
      <w:p w:rsidR="009D3E1B" w:rsidRDefault="009D3E1B">
        <w:pPr>
          <w:pStyle w:val="Footer"/>
        </w:pPr>
        <w:r>
          <w:t>[Type text]</w:t>
        </w:r>
      </w:p>
    </w:sdtContent>
  </w:sdt>
  <w:p w:rsidR="009D3E1B" w:rsidRDefault="0031485F">
    <w:pPr>
      <w:pStyle w:val="Footer"/>
    </w:pPr>
    <w:r>
      <w:t>December</w:t>
    </w:r>
    <w:r w:rsidR="009D3E1B">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E1B" w:rsidRDefault="009D3E1B" w:rsidP="009D3E1B">
      <w:pPr>
        <w:spacing w:after="0" w:line="240" w:lineRule="auto"/>
      </w:pPr>
      <w:r>
        <w:separator/>
      </w:r>
    </w:p>
  </w:footnote>
  <w:footnote w:type="continuationSeparator" w:id="0">
    <w:p w:rsidR="009D3E1B" w:rsidRDefault="009D3E1B" w:rsidP="009D3E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72CB8"/>
    <w:multiLevelType w:val="hybridMultilevel"/>
    <w:tmpl w:val="EB547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E1B"/>
    <w:rsid w:val="0008396D"/>
    <w:rsid w:val="00115206"/>
    <w:rsid w:val="00151E3A"/>
    <w:rsid w:val="0031485F"/>
    <w:rsid w:val="009D24FD"/>
    <w:rsid w:val="009D3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E1B"/>
    <w:rPr>
      <w:strike w:val="0"/>
      <w:dstrike w:val="0"/>
      <w:color w:val="0072CE"/>
      <w:u w:val="none"/>
      <w:effect w:val="none"/>
    </w:rPr>
  </w:style>
  <w:style w:type="paragraph" w:styleId="NormalWeb">
    <w:name w:val="Normal (Web)"/>
    <w:basedOn w:val="Normal"/>
    <w:uiPriority w:val="99"/>
    <w:semiHidden/>
    <w:unhideWhenUsed/>
    <w:rsid w:val="009D3E1B"/>
    <w:pPr>
      <w:spacing w:before="144" w:after="144" w:line="336"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D3E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E1B"/>
  </w:style>
  <w:style w:type="paragraph" w:styleId="Footer">
    <w:name w:val="footer"/>
    <w:basedOn w:val="Normal"/>
    <w:link w:val="FooterChar"/>
    <w:uiPriority w:val="99"/>
    <w:unhideWhenUsed/>
    <w:rsid w:val="009D3E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E1B"/>
  </w:style>
  <w:style w:type="paragraph" w:styleId="BalloonText">
    <w:name w:val="Balloon Text"/>
    <w:basedOn w:val="Normal"/>
    <w:link w:val="BalloonTextChar"/>
    <w:uiPriority w:val="99"/>
    <w:semiHidden/>
    <w:unhideWhenUsed/>
    <w:rsid w:val="009D3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E1B"/>
    <w:rPr>
      <w:rFonts w:ascii="Tahoma" w:hAnsi="Tahoma" w:cs="Tahoma"/>
      <w:sz w:val="16"/>
      <w:szCs w:val="16"/>
    </w:rPr>
  </w:style>
  <w:style w:type="character" w:styleId="Emphasis">
    <w:name w:val="Emphasis"/>
    <w:basedOn w:val="DefaultParagraphFont"/>
    <w:uiPriority w:val="20"/>
    <w:qFormat/>
    <w:rsid w:val="00115206"/>
    <w:rPr>
      <w:i/>
      <w:iCs/>
    </w:rPr>
  </w:style>
  <w:style w:type="paragraph" w:styleId="ListParagraph">
    <w:name w:val="List Paragraph"/>
    <w:basedOn w:val="Normal"/>
    <w:uiPriority w:val="34"/>
    <w:qFormat/>
    <w:rsid w:val="0031485F"/>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E1B"/>
    <w:rPr>
      <w:strike w:val="0"/>
      <w:dstrike w:val="0"/>
      <w:color w:val="0072CE"/>
      <w:u w:val="none"/>
      <w:effect w:val="none"/>
    </w:rPr>
  </w:style>
  <w:style w:type="paragraph" w:styleId="NormalWeb">
    <w:name w:val="Normal (Web)"/>
    <w:basedOn w:val="Normal"/>
    <w:uiPriority w:val="99"/>
    <w:semiHidden/>
    <w:unhideWhenUsed/>
    <w:rsid w:val="009D3E1B"/>
    <w:pPr>
      <w:spacing w:before="144" w:after="144" w:line="336"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D3E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E1B"/>
  </w:style>
  <w:style w:type="paragraph" w:styleId="Footer">
    <w:name w:val="footer"/>
    <w:basedOn w:val="Normal"/>
    <w:link w:val="FooterChar"/>
    <w:uiPriority w:val="99"/>
    <w:unhideWhenUsed/>
    <w:rsid w:val="009D3E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E1B"/>
  </w:style>
  <w:style w:type="paragraph" w:styleId="BalloonText">
    <w:name w:val="Balloon Text"/>
    <w:basedOn w:val="Normal"/>
    <w:link w:val="BalloonTextChar"/>
    <w:uiPriority w:val="99"/>
    <w:semiHidden/>
    <w:unhideWhenUsed/>
    <w:rsid w:val="009D3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E1B"/>
    <w:rPr>
      <w:rFonts w:ascii="Tahoma" w:hAnsi="Tahoma" w:cs="Tahoma"/>
      <w:sz w:val="16"/>
      <w:szCs w:val="16"/>
    </w:rPr>
  </w:style>
  <w:style w:type="character" w:styleId="Emphasis">
    <w:name w:val="Emphasis"/>
    <w:basedOn w:val="DefaultParagraphFont"/>
    <w:uiPriority w:val="20"/>
    <w:qFormat/>
    <w:rsid w:val="00115206"/>
    <w:rPr>
      <w:i/>
      <w:iCs/>
    </w:rPr>
  </w:style>
  <w:style w:type="paragraph" w:styleId="ListParagraph">
    <w:name w:val="List Paragraph"/>
    <w:basedOn w:val="Normal"/>
    <w:uiPriority w:val="34"/>
    <w:qFormat/>
    <w:rsid w:val="0031485F"/>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33570">
      <w:bodyDiv w:val="1"/>
      <w:marLeft w:val="0"/>
      <w:marRight w:val="0"/>
      <w:marTop w:val="0"/>
      <w:marBottom w:val="0"/>
      <w:divBdr>
        <w:top w:val="none" w:sz="0" w:space="0" w:color="auto"/>
        <w:left w:val="none" w:sz="0" w:space="0" w:color="auto"/>
        <w:bottom w:val="none" w:sz="0" w:space="0" w:color="auto"/>
        <w:right w:val="none" w:sz="0" w:space="0" w:color="auto"/>
      </w:divBdr>
      <w:divsChild>
        <w:div w:id="635600656">
          <w:marLeft w:val="0"/>
          <w:marRight w:val="0"/>
          <w:marTop w:val="0"/>
          <w:marBottom w:val="0"/>
          <w:divBdr>
            <w:top w:val="none" w:sz="0" w:space="0" w:color="auto"/>
            <w:left w:val="none" w:sz="0" w:space="0" w:color="auto"/>
            <w:bottom w:val="none" w:sz="0" w:space="0" w:color="auto"/>
            <w:right w:val="none" w:sz="0" w:space="0" w:color="auto"/>
          </w:divBdr>
          <w:divsChild>
            <w:div w:id="988558184">
              <w:marLeft w:val="0"/>
              <w:marRight w:val="0"/>
              <w:marTop w:val="0"/>
              <w:marBottom w:val="0"/>
              <w:divBdr>
                <w:top w:val="none" w:sz="0" w:space="0" w:color="auto"/>
                <w:left w:val="none" w:sz="0" w:space="0" w:color="auto"/>
                <w:bottom w:val="none" w:sz="0" w:space="0" w:color="auto"/>
                <w:right w:val="none" w:sz="0" w:space="0" w:color="auto"/>
              </w:divBdr>
              <w:divsChild>
                <w:div w:id="1101335487">
                  <w:marLeft w:val="0"/>
                  <w:marRight w:val="0"/>
                  <w:marTop w:val="0"/>
                  <w:marBottom w:val="0"/>
                  <w:divBdr>
                    <w:top w:val="none" w:sz="0" w:space="0" w:color="auto"/>
                    <w:left w:val="none" w:sz="0" w:space="0" w:color="auto"/>
                    <w:bottom w:val="none" w:sz="0" w:space="0" w:color="auto"/>
                    <w:right w:val="none" w:sz="0" w:space="0" w:color="auto"/>
                  </w:divBdr>
                  <w:divsChild>
                    <w:div w:id="250622684">
                      <w:marLeft w:val="0"/>
                      <w:marRight w:val="0"/>
                      <w:marTop w:val="0"/>
                      <w:marBottom w:val="0"/>
                      <w:divBdr>
                        <w:top w:val="none" w:sz="0" w:space="0" w:color="auto"/>
                        <w:left w:val="none" w:sz="0" w:space="0" w:color="auto"/>
                        <w:bottom w:val="none" w:sz="0" w:space="0" w:color="auto"/>
                        <w:right w:val="none" w:sz="0" w:space="0" w:color="auto"/>
                      </w:divBdr>
                      <w:divsChild>
                        <w:div w:id="823083410">
                          <w:marLeft w:val="0"/>
                          <w:marRight w:val="0"/>
                          <w:marTop w:val="0"/>
                          <w:marBottom w:val="0"/>
                          <w:divBdr>
                            <w:top w:val="none" w:sz="0" w:space="0" w:color="auto"/>
                            <w:left w:val="none" w:sz="0" w:space="0" w:color="auto"/>
                            <w:bottom w:val="none" w:sz="0" w:space="0" w:color="auto"/>
                            <w:right w:val="none" w:sz="0" w:space="0" w:color="auto"/>
                          </w:divBdr>
                          <w:divsChild>
                            <w:div w:id="802649327">
                              <w:marLeft w:val="0"/>
                              <w:marRight w:val="0"/>
                              <w:marTop w:val="0"/>
                              <w:marBottom w:val="0"/>
                              <w:divBdr>
                                <w:top w:val="none" w:sz="0" w:space="0" w:color="auto"/>
                                <w:left w:val="none" w:sz="0" w:space="0" w:color="auto"/>
                                <w:bottom w:val="none" w:sz="0" w:space="0" w:color="auto"/>
                                <w:right w:val="none" w:sz="0" w:space="0" w:color="auto"/>
                              </w:divBdr>
                              <w:divsChild>
                                <w:div w:id="617643575">
                                  <w:marLeft w:val="0"/>
                                  <w:marRight w:val="0"/>
                                  <w:marTop w:val="0"/>
                                  <w:marBottom w:val="0"/>
                                  <w:divBdr>
                                    <w:top w:val="none" w:sz="0" w:space="0" w:color="auto"/>
                                    <w:left w:val="none" w:sz="0" w:space="0" w:color="auto"/>
                                    <w:bottom w:val="none" w:sz="0" w:space="0" w:color="auto"/>
                                    <w:right w:val="none" w:sz="0" w:space="0" w:color="auto"/>
                                  </w:divBdr>
                                  <w:divsChild>
                                    <w:div w:id="771364519">
                                      <w:marLeft w:val="0"/>
                                      <w:marRight w:val="0"/>
                                      <w:marTop w:val="0"/>
                                      <w:marBottom w:val="0"/>
                                      <w:divBdr>
                                        <w:top w:val="none" w:sz="0" w:space="0" w:color="auto"/>
                                        <w:left w:val="none" w:sz="0" w:space="0" w:color="auto"/>
                                        <w:bottom w:val="none" w:sz="0" w:space="0" w:color="auto"/>
                                        <w:right w:val="none" w:sz="0" w:space="0" w:color="auto"/>
                                      </w:divBdr>
                                      <w:divsChild>
                                        <w:div w:id="1559393339">
                                          <w:marLeft w:val="0"/>
                                          <w:marRight w:val="0"/>
                                          <w:marTop w:val="0"/>
                                          <w:marBottom w:val="0"/>
                                          <w:divBdr>
                                            <w:top w:val="none" w:sz="0" w:space="0" w:color="auto"/>
                                            <w:left w:val="none" w:sz="0" w:space="0" w:color="auto"/>
                                            <w:bottom w:val="none" w:sz="0" w:space="0" w:color="auto"/>
                                            <w:right w:val="none" w:sz="0" w:space="0" w:color="auto"/>
                                          </w:divBdr>
                                          <w:divsChild>
                                            <w:div w:id="1662926598">
                                              <w:marLeft w:val="0"/>
                                              <w:marRight w:val="0"/>
                                              <w:marTop w:val="0"/>
                                              <w:marBottom w:val="0"/>
                                              <w:divBdr>
                                                <w:top w:val="none" w:sz="0" w:space="0" w:color="auto"/>
                                                <w:left w:val="none" w:sz="0" w:space="0" w:color="auto"/>
                                                <w:bottom w:val="none" w:sz="0" w:space="0" w:color="auto"/>
                                                <w:right w:val="none" w:sz="0" w:space="0" w:color="auto"/>
                                              </w:divBdr>
                                              <w:divsChild>
                                                <w:div w:id="632635639">
                                                  <w:marLeft w:val="120"/>
                                                  <w:marRight w:val="120"/>
                                                  <w:marTop w:val="0"/>
                                                  <w:marBottom w:val="0"/>
                                                  <w:divBdr>
                                                    <w:top w:val="none" w:sz="0" w:space="0" w:color="auto"/>
                                                    <w:left w:val="none" w:sz="0" w:space="0" w:color="auto"/>
                                                    <w:bottom w:val="none" w:sz="0" w:space="0" w:color="auto"/>
                                                    <w:right w:val="none" w:sz="0" w:space="0" w:color="auto"/>
                                                  </w:divBdr>
                                                  <w:divsChild>
                                                    <w:div w:id="782960938">
                                                      <w:marLeft w:val="0"/>
                                                      <w:marRight w:val="0"/>
                                                      <w:marTop w:val="0"/>
                                                      <w:marBottom w:val="0"/>
                                                      <w:divBdr>
                                                        <w:top w:val="none" w:sz="0" w:space="0" w:color="auto"/>
                                                        <w:left w:val="none" w:sz="0" w:space="0" w:color="auto"/>
                                                        <w:bottom w:val="none" w:sz="0" w:space="0" w:color="auto"/>
                                                        <w:right w:val="none" w:sz="0" w:space="0" w:color="auto"/>
                                                      </w:divBdr>
                                                      <w:divsChild>
                                                        <w:div w:id="695158450">
                                                          <w:marLeft w:val="0"/>
                                                          <w:marRight w:val="0"/>
                                                          <w:marTop w:val="0"/>
                                                          <w:marBottom w:val="0"/>
                                                          <w:divBdr>
                                                            <w:top w:val="none" w:sz="0" w:space="0" w:color="auto"/>
                                                            <w:left w:val="none" w:sz="0" w:space="0" w:color="auto"/>
                                                            <w:bottom w:val="none" w:sz="0" w:space="0" w:color="auto"/>
                                                            <w:right w:val="none" w:sz="0" w:space="0" w:color="auto"/>
                                                          </w:divBdr>
                                                          <w:divsChild>
                                                            <w:div w:id="2108915378">
                                                              <w:marLeft w:val="0"/>
                                                              <w:marRight w:val="0"/>
                                                              <w:marTop w:val="0"/>
                                                              <w:marBottom w:val="0"/>
                                                              <w:divBdr>
                                                                <w:top w:val="none" w:sz="0" w:space="0" w:color="auto"/>
                                                                <w:left w:val="none" w:sz="0" w:space="0" w:color="auto"/>
                                                                <w:bottom w:val="none" w:sz="0" w:space="0" w:color="auto"/>
                                                                <w:right w:val="none" w:sz="0" w:space="0" w:color="auto"/>
                                                              </w:divBdr>
                                                              <w:divsChild>
                                                                <w:div w:id="189604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338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ronavirus-status-checker"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hs.uk/your-nhs-data-matters/" TargetMode="External"/><Relationship Id="rId4" Type="http://schemas.openxmlformats.org/officeDocument/2006/relationships/settings" Target="settings.xml"/><Relationship Id="rId9" Type="http://schemas.openxmlformats.org/officeDocument/2006/relationships/hyperlink" Target="https://www.nhsx.nhs.uk/covid-19-response/data-and-information-governance/how-data-supporting-covid-19-respons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62960CD0324C08B90F223DBD0A03DB"/>
        <w:category>
          <w:name w:val="General"/>
          <w:gallery w:val="placeholder"/>
        </w:category>
        <w:types>
          <w:type w:val="bbPlcHdr"/>
        </w:types>
        <w:behaviors>
          <w:behavior w:val="content"/>
        </w:behaviors>
        <w:guid w:val="{92F6B8F0-F9ED-4E48-ACFA-B1F504C231B6}"/>
      </w:docPartPr>
      <w:docPartBody>
        <w:p w:rsidR="004766E1" w:rsidRDefault="00EB5247" w:rsidP="00EB5247">
          <w:pPr>
            <w:pStyle w:val="C162960CD0324C08B90F223DBD0A03D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247"/>
    <w:rsid w:val="004766E1"/>
    <w:rsid w:val="00EB5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62960CD0324C08B90F223DBD0A03DB">
    <w:name w:val="C162960CD0324C08B90F223DBD0A03DB"/>
    <w:rsid w:val="00EB52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62960CD0324C08B90F223DBD0A03DB">
    <w:name w:val="C162960CD0324C08B90F223DBD0A03DB"/>
    <w:rsid w:val="00EB52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Whiteford</dc:creator>
  <cp:lastModifiedBy>Anita Mixides</cp:lastModifiedBy>
  <cp:revision>4</cp:revision>
  <dcterms:created xsi:type="dcterms:W3CDTF">2020-12-30T15:08:00Z</dcterms:created>
  <dcterms:modified xsi:type="dcterms:W3CDTF">2020-12-30T15:27:00Z</dcterms:modified>
</cp:coreProperties>
</file>